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D6" w:rsidRPr="00C63ED8" w:rsidRDefault="00BF28D6" w:rsidP="00BF28D6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приказом О</w:t>
      </w:r>
      <w:r w:rsidR="002B207F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О «</w:t>
      </w:r>
      <w:r w:rsidR="002B207F">
        <w:rPr>
          <w:rFonts w:ascii="Times New Roman" w:hAnsi="Times New Roman" w:cs="Times New Roman"/>
          <w:b w:val="0"/>
          <w:color w:val="auto"/>
          <w:sz w:val="24"/>
          <w:szCs w:val="24"/>
        </w:rPr>
        <w:t>Энергосеть</w:t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2B20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__ №__</w:t>
      </w:r>
    </w:p>
    <w:p w:rsidR="00503486" w:rsidRPr="00503486" w:rsidRDefault="00503486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F28D6" w:rsidRPr="00C22741" w:rsidRDefault="00BF28D6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C2274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ПАСПОРТ УСЛУГИ (ПРОЦЕССА) </w:t>
      </w:r>
      <w:r w:rsidR="00594253" w:rsidRPr="00C22741">
        <w:rPr>
          <w:rFonts w:ascii="Times New Roman" w:hAnsi="Times New Roman" w:cs="Times New Roman"/>
          <w:color w:val="auto"/>
          <w:sz w:val="22"/>
          <w:szCs w:val="22"/>
          <w:u w:val="single"/>
        </w:rPr>
        <w:t>ПОЛНОГО (ЧАСТИЧНОГО) ОГРАНИЧЕНИЕ РЕЖИМА ПОТРЕБЛЕНИЯ ЭЛЕКТРИЧЕСКОЙ ЭНЕРГИИ</w:t>
      </w:r>
    </w:p>
    <w:p w:rsidR="00594253" w:rsidRPr="00C86F14" w:rsidRDefault="00594253" w:rsidP="00594253">
      <w:pPr>
        <w:jc w:val="center"/>
        <w:rPr>
          <w:rFonts w:ascii="Times New Roman" w:hAnsi="Times New Roman" w:cs="Times New Roman"/>
          <w:sz w:val="20"/>
          <w:szCs w:val="20"/>
        </w:rPr>
      </w:pPr>
      <w:r w:rsidRPr="00C86F14">
        <w:rPr>
          <w:rFonts w:ascii="Times New Roman" w:hAnsi="Times New Roman" w:cs="Times New Roman"/>
          <w:sz w:val="20"/>
          <w:szCs w:val="20"/>
        </w:rPr>
        <w:t>О</w:t>
      </w:r>
      <w:r w:rsidR="002B207F">
        <w:rPr>
          <w:rFonts w:ascii="Times New Roman" w:hAnsi="Times New Roman" w:cs="Times New Roman"/>
          <w:sz w:val="20"/>
          <w:szCs w:val="20"/>
        </w:rPr>
        <w:t>О</w:t>
      </w:r>
      <w:r w:rsidRPr="00C86F14">
        <w:rPr>
          <w:rFonts w:ascii="Times New Roman" w:hAnsi="Times New Roman" w:cs="Times New Roman"/>
          <w:sz w:val="20"/>
          <w:szCs w:val="20"/>
        </w:rPr>
        <w:t>О «</w:t>
      </w:r>
      <w:r w:rsidR="002B207F">
        <w:rPr>
          <w:rFonts w:ascii="Times New Roman" w:hAnsi="Times New Roman" w:cs="Times New Roman"/>
          <w:sz w:val="20"/>
          <w:szCs w:val="20"/>
        </w:rPr>
        <w:t>Энергосеть</w:t>
      </w:r>
      <w:r w:rsidRPr="00C86F14">
        <w:rPr>
          <w:rFonts w:ascii="Times New Roman" w:hAnsi="Times New Roman" w:cs="Times New Roman"/>
          <w:sz w:val="20"/>
          <w:szCs w:val="20"/>
        </w:rPr>
        <w:t>»</w:t>
      </w:r>
    </w:p>
    <w:p w:rsidR="00594253" w:rsidRPr="00594253" w:rsidRDefault="00594253" w:rsidP="00594253"/>
    <w:p w:rsidR="00CA183B" w:rsidRPr="00BF28D6" w:rsidRDefault="00E01206" w:rsidP="00BF28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r w:rsidR="00CA183B"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5</w:t>
      </w: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. </w:t>
      </w:r>
      <w:r w:rsidR="00CA183B"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ПОЛНОЕ (ЧАСТИЧНОЕ) ОГРАНИЧЕНИЕ РЕЖИМА ПОТРЕБЛЕНИЯ ЭЛЕКТРИЧЕСКОЙ ЭНЕРГИИ</w:t>
      </w:r>
    </w:p>
    <w:p w:rsidR="000653F9" w:rsidRPr="00BF28D6" w:rsidRDefault="000653F9" w:rsidP="00BF28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BF28D6" w:rsidRDefault="008C2E25" w:rsidP="00BF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BF28D6">
        <w:rPr>
          <w:rFonts w:ascii="Times New Roman" w:hAnsi="Times New Roman" w:cs="Times New Roman"/>
          <w:sz w:val="24"/>
          <w:szCs w:val="24"/>
        </w:rPr>
        <w:t>Ю</w:t>
      </w:r>
      <w:r w:rsidR="00584BD8" w:rsidRPr="00BF28D6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BF28D6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BF28D6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BF28D6" w:rsidRDefault="008C2E25" w:rsidP="00BF2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BF2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8D6">
        <w:rPr>
          <w:rFonts w:ascii="Times New Roman" w:hAnsi="Times New Roman" w:cs="Times New Roman"/>
          <w:sz w:val="24"/>
          <w:szCs w:val="24"/>
        </w:rPr>
        <w:t>П</w:t>
      </w:r>
      <w:r w:rsidR="00584BD8" w:rsidRPr="00BF28D6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405B1D" w:rsidRPr="00BF28D6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BF28D6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BF28D6">
        <w:rPr>
          <w:rFonts w:ascii="Times New Roman" w:hAnsi="Times New Roman" w:cs="Times New Roman"/>
          <w:sz w:val="24"/>
          <w:szCs w:val="24"/>
        </w:rPr>
        <w:t>т</w:t>
      </w:r>
      <w:r w:rsidR="00C25F4B" w:rsidRPr="00BF28D6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BF28D6">
        <w:rPr>
          <w:rFonts w:ascii="Times New Roman" w:hAnsi="Times New Roman" w:cs="Times New Roman"/>
          <w:sz w:val="24"/>
          <w:szCs w:val="24"/>
        </w:rPr>
        <w:t>к</w:t>
      </w:r>
      <w:r w:rsidR="006F2514" w:rsidRPr="00BF28D6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BF28D6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BF28D6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BF28D6">
        <w:rPr>
          <w:rFonts w:ascii="Times New Roman" w:hAnsi="Times New Roman" w:cs="Times New Roman"/>
          <w:sz w:val="24"/>
          <w:szCs w:val="24"/>
        </w:rPr>
        <w:t>заключенный с О</w:t>
      </w:r>
      <w:r w:rsidR="002B207F">
        <w:rPr>
          <w:rFonts w:ascii="Times New Roman" w:hAnsi="Times New Roman" w:cs="Times New Roman"/>
          <w:sz w:val="24"/>
          <w:szCs w:val="24"/>
        </w:rPr>
        <w:t>О</w:t>
      </w:r>
      <w:r w:rsidR="00B84849" w:rsidRPr="00BF28D6">
        <w:rPr>
          <w:rFonts w:ascii="Times New Roman" w:hAnsi="Times New Roman" w:cs="Times New Roman"/>
          <w:sz w:val="24"/>
          <w:szCs w:val="24"/>
        </w:rPr>
        <w:t>О «</w:t>
      </w:r>
      <w:r w:rsidR="002B207F">
        <w:rPr>
          <w:rFonts w:ascii="Times New Roman" w:hAnsi="Times New Roman" w:cs="Times New Roman"/>
          <w:sz w:val="24"/>
          <w:szCs w:val="24"/>
        </w:rPr>
        <w:t>Энергосеть</w:t>
      </w:r>
      <w:r w:rsidR="00B84849" w:rsidRPr="00BF28D6">
        <w:rPr>
          <w:rFonts w:ascii="Times New Roman" w:hAnsi="Times New Roman" w:cs="Times New Roman"/>
          <w:sz w:val="24"/>
          <w:szCs w:val="24"/>
        </w:rPr>
        <w:t>»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  <w:r w:rsidR="00675DBB" w:rsidRPr="00BF28D6">
        <w:rPr>
          <w:rFonts w:ascii="Times New Roman" w:hAnsi="Times New Roman" w:cs="Times New Roman"/>
          <w:sz w:val="24"/>
          <w:szCs w:val="24"/>
        </w:rPr>
        <w:t>.</w:t>
      </w:r>
    </w:p>
    <w:p w:rsidR="008C2E25" w:rsidRPr="00BF28D6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BF28D6">
        <w:rPr>
          <w:rFonts w:ascii="Times New Roman" w:hAnsi="Times New Roman" w:cs="Times New Roman"/>
          <w:sz w:val="24"/>
          <w:szCs w:val="24"/>
        </w:rPr>
        <w:t xml:space="preserve"> </w:t>
      </w:r>
      <w:r w:rsidR="00614532" w:rsidRPr="00BF28D6">
        <w:rPr>
          <w:rFonts w:ascii="Times New Roman" w:hAnsi="Times New Roman" w:cs="Times New Roman"/>
          <w:sz w:val="24"/>
          <w:szCs w:val="24"/>
        </w:rPr>
        <w:t>введение ограничения режима потребления электрической энергии</w:t>
      </w:r>
      <w:r w:rsidRPr="00BF28D6">
        <w:rPr>
          <w:rFonts w:ascii="Times New Roman" w:hAnsi="Times New Roman" w:cs="Times New Roman"/>
          <w:sz w:val="24"/>
          <w:szCs w:val="24"/>
        </w:rPr>
        <w:t>.</w:t>
      </w:r>
    </w:p>
    <w:p w:rsidR="000653F9" w:rsidRPr="00BF28D6" w:rsidRDefault="008C2E25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6"/>
        <w:gridCol w:w="2602"/>
        <w:gridCol w:w="2742"/>
        <w:gridCol w:w="2263"/>
        <w:gridCol w:w="1764"/>
        <w:gridCol w:w="2659"/>
      </w:tblGrid>
      <w:tr w:rsidR="00BF28D6" w:rsidRPr="00BF28D6" w:rsidTr="00BF2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BF28D6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BF28D6" w:rsidTr="00BF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2B20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 xml:space="preserve">Заключенный с </w:t>
            </w:r>
            <w:r w:rsidRPr="00BF28D6">
              <w:rPr>
                <w:rFonts w:ascii="Times New Roman" w:hAnsi="Times New Roman" w:cs="Times New Roman"/>
                <w:i/>
              </w:rPr>
              <w:t>О</w:t>
            </w:r>
            <w:r w:rsidR="002B207F">
              <w:rPr>
                <w:rFonts w:ascii="Times New Roman" w:hAnsi="Times New Roman" w:cs="Times New Roman"/>
                <w:i/>
              </w:rPr>
              <w:t>О</w:t>
            </w:r>
            <w:r w:rsidRPr="00BF28D6">
              <w:rPr>
                <w:rFonts w:ascii="Times New Roman" w:hAnsi="Times New Roman" w:cs="Times New Roman"/>
                <w:i/>
              </w:rPr>
              <w:t>О «</w:t>
            </w:r>
            <w:r w:rsidR="002B207F">
              <w:rPr>
                <w:rFonts w:ascii="Times New Roman" w:hAnsi="Times New Roman" w:cs="Times New Roman"/>
                <w:i/>
              </w:rPr>
              <w:t>Энергосеть</w:t>
            </w:r>
            <w:r w:rsidRPr="00BF28D6">
              <w:rPr>
                <w:rFonts w:ascii="Times New Roman" w:hAnsi="Times New Roman" w:cs="Times New Roman"/>
                <w:i/>
              </w:rPr>
              <w:t xml:space="preserve">» </w:t>
            </w:r>
            <w:r w:rsidRPr="00BF28D6"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pStyle w:val="af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28D6">
              <w:rPr>
                <w:rFonts w:ascii="Times New Roman" w:eastAsia="Times New Roman" w:hAnsi="Times New Roman" w:cs="Times New Roman"/>
                <w:sz w:val="22"/>
                <w:szCs w:val="22"/>
              </w:rPr>
              <w:t>не позднее чем за 10 дней до начала очередного периода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928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A183B" w:rsidRPr="00BF28D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разработки и применения графиков аварийного ограничения режима потребления электрической энергии (мощности) и 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использования противоаварийной автоматики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CA183B" w:rsidRPr="00BF28D6" w:rsidTr="00BF28D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Доведения до сведения гарантирующих поставщиков (</w:t>
            </w:r>
            <w:proofErr w:type="spellStart"/>
            <w:r w:rsidRPr="00BF28D6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BF28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28D6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BF28D6">
              <w:rPr>
                <w:rFonts w:ascii="Times New Roman" w:hAnsi="Times New Roman" w:cs="Times New Roman"/>
              </w:rPr>
              <w:t xml:space="preserve"> организаций) и их потребителей графиков аварийных ограничений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BF28D6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BF28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28D6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BF28D6">
              <w:rPr>
                <w:rFonts w:ascii="Times New Roman" w:hAnsi="Times New Roman" w:cs="Times New Roman"/>
              </w:rPr>
              <w:t xml:space="preserve"> организаций) и их потребителей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BF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BF28D6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 xml:space="preserve">Публикация утвержденных графиков аварийного ограничения на сайте </w:t>
            </w:r>
            <w:r>
              <w:rPr>
                <w:rFonts w:ascii="Times New Roman" w:hAnsi="Times New Roman" w:cs="Times New Roman"/>
              </w:rPr>
              <w:t xml:space="preserve">сетевой организации </w:t>
            </w:r>
            <w:r w:rsidRPr="00BF28D6">
              <w:rPr>
                <w:rFonts w:ascii="Times New Roman" w:hAnsi="Times New Roman" w:cs="Times New Roman"/>
              </w:rPr>
              <w:t>в сети «Интернет»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Электронная форма публикации</w:t>
            </w:r>
            <w:r w:rsidR="00BF28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28D6" w:rsidRPr="00BF28D6">
              <w:rPr>
                <w:rFonts w:ascii="Times New Roman" w:hAnsi="Times New Roman" w:cs="Times New Roman"/>
              </w:rPr>
              <w:t xml:space="preserve">на сайте </w:t>
            </w:r>
            <w:r w:rsidR="00BF28D6">
              <w:rPr>
                <w:rFonts w:ascii="Times New Roman" w:hAnsi="Times New Roman" w:cs="Times New Roman"/>
              </w:rPr>
              <w:t xml:space="preserve">сетевой организации </w:t>
            </w:r>
            <w:r w:rsidR="00BF28D6" w:rsidRPr="00BF28D6">
              <w:rPr>
                <w:rFonts w:ascii="Times New Roman" w:hAnsi="Times New Roman" w:cs="Times New Roman"/>
              </w:rPr>
              <w:t>в сети «Интернет»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BF28D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596A48" w:rsidRDefault="00CA183B" w:rsidP="005942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 xml:space="preserve">Введение полного и (или) частичного ограничения при </w:t>
            </w:r>
            <w:r w:rsidRPr="00BF28D6">
              <w:rPr>
                <w:rFonts w:ascii="Times New Roman" w:hAnsi="Times New Roman" w:cs="Times New Roman"/>
              </w:rPr>
              <w:lastRenderedPageBreak/>
              <w:t xml:space="preserve">проведении ремонтных работ на  объектах электросетевого хозяйства </w:t>
            </w:r>
            <w:r w:rsidR="00594253">
              <w:rPr>
                <w:rFonts w:ascii="Times New Roman" w:hAnsi="Times New Roman" w:cs="Times New Roman"/>
                <w:i/>
              </w:rPr>
              <w:t>ОАО «МРСК Волги</w:t>
            </w:r>
            <w:r w:rsidR="00596A48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 xml:space="preserve">Проведение ремонтных работ на объектах электросетевого хозяйства сетевой </w:t>
            </w:r>
            <w:r w:rsidRPr="00BF28D6">
              <w:rPr>
                <w:rFonts w:ascii="Times New Roman" w:hAnsi="Times New Roman" w:cs="Times New Roman"/>
              </w:rPr>
              <w:lastRenderedPageBreak/>
              <w:t>организации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4.1.</w:t>
            </w: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BF28D6">
              <w:rPr>
                <w:rFonts w:ascii="Times New Roman" w:hAnsi="Times New Roman" w:cs="Times New Roman"/>
              </w:rPr>
              <w:t xml:space="preserve">Уведомление потребителя о сроках проведения ремонтных и профилактических работ, </w:t>
            </w:r>
            <w:r w:rsidRPr="00BF28D6">
              <w:rPr>
                <w:rFonts w:ascii="Times New Roman" w:hAnsi="Times New Roman" w:cs="Times New Roman"/>
              </w:rPr>
              <w:lastRenderedPageBreak/>
              <w:t>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F28D6">
              <w:rPr>
                <w:rFonts w:ascii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 xml:space="preserve">Письменное уведомление  потребителя (в том числе через </w:t>
            </w:r>
            <w:r w:rsidRPr="00BF28D6">
              <w:rPr>
                <w:rFonts w:ascii="Times New Roman" w:hAnsi="Times New Roman" w:cs="Times New Roman"/>
              </w:rPr>
              <w:lastRenderedPageBreak/>
              <w:t>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 xml:space="preserve">Уведомления направляются вместе с графиками </w:t>
            </w:r>
            <w:r w:rsidRPr="00BF28D6">
              <w:rPr>
                <w:rFonts w:ascii="Times New Roman" w:hAnsi="Times New Roman" w:cs="Times New Roman"/>
              </w:rPr>
              <w:lastRenderedPageBreak/>
              <w:t>ремонтных работ в соответствии с условиями заключенных договоров 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30 Правил полного и (или) частичного ограничения режима потребления 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</w:p>
        </w:tc>
      </w:tr>
      <w:tr w:rsidR="00CA183B" w:rsidRPr="00BF28D6" w:rsidTr="00BF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 xml:space="preserve">Введение ограничения при проведении ремонтных работ на  объектах электросетевого хозяйства смежной сетевой организации, </w:t>
            </w:r>
            <w:r w:rsidRPr="00BF28D6">
              <w:rPr>
                <w:rFonts w:ascii="Times New Roman" w:hAnsi="Times New Roman" w:cs="Times New Roman"/>
              </w:rPr>
              <w:lastRenderedPageBreak/>
              <w:t>иных владельцев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 xml:space="preserve"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</w:t>
            </w:r>
            <w:r w:rsidRPr="00BF28D6">
              <w:rPr>
                <w:rFonts w:ascii="Times New Roman" w:hAnsi="Times New Roman" w:cs="Times New Roman"/>
              </w:rPr>
              <w:lastRenderedPageBreak/>
              <w:t>интересах гарантирующего поставщика.</w:t>
            </w:r>
          </w:p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факсом или иным другим способом, </w:t>
            </w:r>
            <w:r w:rsidRPr="00BF28D6">
              <w:rPr>
                <w:rFonts w:ascii="Times New Roman" w:hAnsi="Times New Roman" w:cs="Times New Roman"/>
              </w:rPr>
              <w:lastRenderedPageBreak/>
              <w:t>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 xml:space="preserve">Не позднее 2 дней со дня получения от смежной сетевой организации уведомления о введении полного и (или) частичного </w:t>
            </w:r>
            <w:r w:rsidRPr="00BF28D6">
              <w:rPr>
                <w:rFonts w:ascii="Times New Roman" w:hAnsi="Times New Roman" w:cs="Times New Roman"/>
              </w:rPr>
              <w:lastRenderedPageBreak/>
              <w:t>ограничения режима потребления электроэнергии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BF28D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CA183B" w:rsidP="00BF28D6">
            <w:pPr>
              <w:pStyle w:val="af1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6.1.</w:t>
            </w:r>
            <w:r w:rsidRPr="00BF28D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6.2.</w:t>
            </w:r>
            <w:r w:rsidRPr="00BF28D6">
              <w:rPr>
                <w:rFonts w:ascii="Times New Roman" w:hAnsi="Times New Roman" w:cs="Times New Roman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В течение 3 дней с даты принятия такого решения, но не позднее чем за 24 часа до введения указанных мер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3B" w:rsidRPr="00BF28D6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CA183B" w:rsidRPr="00BF28D6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CA183B" w:rsidRPr="00BF28D6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  <w:p w:rsidR="00CA183B" w:rsidRPr="00BF28D6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183B" w:rsidRPr="00BF28D6" w:rsidTr="00BF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 xml:space="preserve">Введение временного отключения (за исключением  потребителей с </w:t>
            </w:r>
            <w:r w:rsidRPr="00BF28D6">
              <w:rPr>
                <w:rFonts w:ascii="Times New Roman" w:hAnsi="Times New Roman" w:cs="Times New Roman"/>
              </w:rPr>
              <w:lastRenderedPageBreak/>
              <w:t>аварийной броней)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hanging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 xml:space="preserve">При невозможности введения в действие графиков ограничения режима потребления в сроки, необходимые для </w:t>
            </w:r>
            <w:r w:rsidRPr="00BF28D6">
              <w:rPr>
                <w:rFonts w:ascii="Times New Roman" w:hAnsi="Times New Roman" w:cs="Times New Roman"/>
              </w:rPr>
              <w:lastRenderedPageBreak/>
              <w:t xml:space="preserve">предупреждения или предотвращения аварийных электроэнергетических режимов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7.1.</w:t>
            </w: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Введение временного отключения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7.2.</w:t>
            </w:r>
            <w:r w:rsidRPr="00BF28D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Без предварительного уведомления, с незамедлительн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ым оповещением  после введения временного отключения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CA183B" w:rsidRPr="00BF28D6" w:rsidRDefault="00CA183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D367C1" w:rsidRDefault="00D367C1" w:rsidP="00D367C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>КОНТАКТНАЯ ИНФОРМАЦИЯ ДЛЯ НАПРАВЛЕНИЯ ОБРАЩЕНИИЙ:</w:t>
      </w:r>
      <w:r>
        <w:rPr>
          <w:sz w:val="24"/>
          <w:szCs w:val="24"/>
        </w:rPr>
        <w:t xml:space="preserve"> </w:t>
      </w:r>
    </w:p>
    <w:p w:rsidR="00D367C1" w:rsidRDefault="00D367C1" w:rsidP="00D367C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Номер телефона 8(83548)21803</w:t>
      </w:r>
    </w:p>
    <w:p w:rsidR="00D367C1" w:rsidRDefault="00D367C1" w:rsidP="00D367C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</w:t>
      </w:r>
      <w:proofErr w:type="gramStart"/>
      <w:r>
        <w:rPr>
          <w:sz w:val="24"/>
          <w:szCs w:val="24"/>
        </w:rPr>
        <w:t>ы ООО</w:t>
      </w:r>
      <w:proofErr w:type="gramEnd"/>
      <w:r>
        <w:rPr>
          <w:sz w:val="24"/>
          <w:szCs w:val="24"/>
        </w:rPr>
        <w:t xml:space="preserve"> «Энергосеть»:</w:t>
      </w:r>
      <w:proofErr w:type="spellStart"/>
      <w:r>
        <w:rPr>
          <w:sz w:val="24"/>
          <w:szCs w:val="24"/>
          <w:lang w:val="en-US"/>
        </w:rPr>
        <w:t>yan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energoset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D367C1">
        <w:rPr>
          <w:sz w:val="24"/>
          <w:szCs w:val="24"/>
        </w:rPr>
        <w:t xml:space="preserve"> </w:t>
      </w:r>
    </w:p>
    <w:p w:rsidR="00D367C1" w:rsidRDefault="00D367C1" w:rsidP="00D367C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для клиентов: 429290, Чувашская Республика, </w:t>
      </w:r>
      <w:proofErr w:type="spellStart"/>
      <w:r>
        <w:rPr>
          <w:sz w:val="24"/>
          <w:szCs w:val="24"/>
        </w:rPr>
        <w:t>Янтиковский</w:t>
      </w:r>
      <w:proofErr w:type="spellEnd"/>
      <w:r>
        <w:rPr>
          <w:sz w:val="24"/>
          <w:szCs w:val="24"/>
        </w:rPr>
        <w:t xml:space="preserve"> район, с Янтиково, ул. Чапаева, д,1а. </w:t>
      </w:r>
    </w:p>
    <w:p w:rsidR="00D367C1" w:rsidRDefault="00D367C1" w:rsidP="00D367C1">
      <w:pPr>
        <w:pStyle w:val="ConsPlusNormal"/>
        <w:ind w:firstLine="540"/>
        <w:jc w:val="both"/>
        <w:rPr>
          <w:sz w:val="24"/>
          <w:szCs w:val="24"/>
        </w:rPr>
      </w:pPr>
    </w:p>
    <w:p w:rsidR="00594253" w:rsidRPr="00BF28D6" w:rsidRDefault="00594253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4253" w:rsidRPr="00BF28D6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63" w:rsidRDefault="00A91863" w:rsidP="00DC7CA8">
      <w:pPr>
        <w:spacing w:after="0" w:line="240" w:lineRule="auto"/>
      </w:pPr>
      <w:r>
        <w:separator/>
      </w:r>
    </w:p>
  </w:endnote>
  <w:endnote w:type="continuationSeparator" w:id="0">
    <w:p w:rsidR="00A91863" w:rsidRDefault="00A91863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63" w:rsidRDefault="00A91863" w:rsidP="00DC7CA8">
      <w:pPr>
        <w:spacing w:after="0" w:line="240" w:lineRule="auto"/>
      </w:pPr>
      <w:r>
        <w:separator/>
      </w:r>
    </w:p>
  </w:footnote>
  <w:footnote w:type="continuationSeparator" w:id="0">
    <w:p w:rsidR="00A91863" w:rsidRDefault="00A91863" w:rsidP="00DC7CA8">
      <w:pPr>
        <w:spacing w:after="0" w:line="240" w:lineRule="auto"/>
      </w:pPr>
      <w:r>
        <w:continuationSeparator/>
      </w:r>
    </w:p>
  </w:footnote>
  <w:footnote w:id="1">
    <w:p w:rsidR="00CA183B" w:rsidRPr="00BF28D6" w:rsidRDefault="00CA183B" w:rsidP="00CA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полного и (или) частичного ограничения режима потребления электрической энергии, утвержденные </w:t>
      </w:r>
      <w:r w:rsidRPr="00BF28D6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04.05.2012 </w:t>
      </w:r>
      <w:r w:rsidR="00BF28D6">
        <w:rPr>
          <w:rFonts w:ascii="Times New Roman" w:hAnsi="Times New Roman" w:cs="Times New Roman"/>
          <w:sz w:val="20"/>
          <w:szCs w:val="20"/>
        </w:rPr>
        <w:t>№</w:t>
      </w:r>
      <w:r w:rsidRPr="00BF28D6">
        <w:rPr>
          <w:rFonts w:ascii="Times New Roman" w:hAnsi="Times New Roman" w:cs="Times New Roman"/>
          <w:sz w:val="20"/>
          <w:szCs w:val="20"/>
        </w:rPr>
        <w:t>442</w:t>
      </w:r>
    </w:p>
  </w:footnote>
  <w:footnote w:id="2">
    <w:p w:rsidR="00CA183B" w:rsidRDefault="00CA183B" w:rsidP="00CA183B">
      <w:pPr>
        <w:pStyle w:val="ac"/>
      </w:pPr>
      <w:r w:rsidRPr="00BF28D6">
        <w:rPr>
          <w:rStyle w:val="ae"/>
        </w:rPr>
        <w:footnoteRef/>
      </w:r>
      <w:r w:rsidRPr="00BF28D6">
        <w:t xml:space="preserve"> </w:t>
      </w:r>
      <w:r w:rsidRPr="00BF28D6">
        <w:rPr>
          <w:rFonts w:ascii="Times New Roman" w:eastAsia="Times New Roman" w:hAnsi="Times New Roman" w:cs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3">
    <w:p w:rsidR="00CA183B" w:rsidRDefault="00CA183B" w:rsidP="00CA183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598C"/>
    <w:rsid w:val="00026177"/>
    <w:rsid w:val="000653F9"/>
    <w:rsid w:val="000D0D64"/>
    <w:rsid w:val="000E710C"/>
    <w:rsid w:val="001452AF"/>
    <w:rsid w:val="00166D9F"/>
    <w:rsid w:val="00182892"/>
    <w:rsid w:val="00187BF5"/>
    <w:rsid w:val="0019014D"/>
    <w:rsid w:val="001A7B88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B207F"/>
    <w:rsid w:val="002C24EC"/>
    <w:rsid w:val="0032200A"/>
    <w:rsid w:val="0032230E"/>
    <w:rsid w:val="00326913"/>
    <w:rsid w:val="00347A15"/>
    <w:rsid w:val="0035042B"/>
    <w:rsid w:val="003A6292"/>
    <w:rsid w:val="003B555E"/>
    <w:rsid w:val="003C556E"/>
    <w:rsid w:val="003D4D3D"/>
    <w:rsid w:val="003F39CA"/>
    <w:rsid w:val="003F5301"/>
    <w:rsid w:val="00401788"/>
    <w:rsid w:val="00405B1D"/>
    <w:rsid w:val="00420452"/>
    <w:rsid w:val="00442712"/>
    <w:rsid w:val="00443775"/>
    <w:rsid w:val="004A4D60"/>
    <w:rsid w:val="004D2FC8"/>
    <w:rsid w:val="00503486"/>
    <w:rsid w:val="0051352D"/>
    <w:rsid w:val="00534E9A"/>
    <w:rsid w:val="00557796"/>
    <w:rsid w:val="00584BD8"/>
    <w:rsid w:val="00594253"/>
    <w:rsid w:val="00596A48"/>
    <w:rsid w:val="005B627E"/>
    <w:rsid w:val="005C22A7"/>
    <w:rsid w:val="00614532"/>
    <w:rsid w:val="00620C3D"/>
    <w:rsid w:val="00640439"/>
    <w:rsid w:val="0065173C"/>
    <w:rsid w:val="00666E7C"/>
    <w:rsid w:val="00675DBB"/>
    <w:rsid w:val="00677F5A"/>
    <w:rsid w:val="00690D12"/>
    <w:rsid w:val="006A3ACA"/>
    <w:rsid w:val="006D2EDE"/>
    <w:rsid w:val="006F2514"/>
    <w:rsid w:val="006F446F"/>
    <w:rsid w:val="00762B2B"/>
    <w:rsid w:val="00776C32"/>
    <w:rsid w:val="0078335E"/>
    <w:rsid w:val="007919F1"/>
    <w:rsid w:val="007A2C8F"/>
    <w:rsid w:val="007E41FA"/>
    <w:rsid w:val="008117CC"/>
    <w:rsid w:val="00823FF3"/>
    <w:rsid w:val="00824E68"/>
    <w:rsid w:val="008254DA"/>
    <w:rsid w:val="0082713E"/>
    <w:rsid w:val="00880E9B"/>
    <w:rsid w:val="008C2E25"/>
    <w:rsid w:val="008E16CB"/>
    <w:rsid w:val="009001F4"/>
    <w:rsid w:val="00904E58"/>
    <w:rsid w:val="009621C3"/>
    <w:rsid w:val="009D7322"/>
    <w:rsid w:val="00A22C5F"/>
    <w:rsid w:val="00A44E14"/>
    <w:rsid w:val="00A474DD"/>
    <w:rsid w:val="00A705D8"/>
    <w:rsid w:val="00A91863"/>
    <w:rsid w:val="00AF67C0"/>
    <w:rsid w:val="00B118E9"/>
    <w:rsid w:val="00B8308D"/>
    <w:rsid w:val="00B84849"/>
    <w:rsid w:val="00BA531D"/>
    <w:rsid w:val="00BB7AE2"/>
    <w:rsid w:val="00BD087E"/>
    <w:rsid w:val="00BF28D6"/>
    <w:rsid w:val="00C02B7A"/>
    <w:rsid w:val="00C05A4F"/>
    <w:rsid w:val="00C20511"/>
    <w:rsid w:val="00C2064F"/>
    <w:rsid w:val="00C22741"/>
    <w:rsid w:val="00C25F4B"/>
    <w:rsid w:val="00C379FF"/>
    <w:rsid w:val="00C514F8"/>
    <w:rsid w:val="00C74D96"/>
    <w:rsid w:val="00C86F14"/>
    <w:rsid w:val="00CA183B"/>
    <w:rsid w:val="00CA1E91"/>
    <w:rsid w:val="00CC1A0A"/>
    <w:rsid w:val="00CC211B"/>
    <w:rsid w:val="00CF1785"/>
    <w:rsid w:val="00D34055"/>
    <w:rsid w:val="00D367C1"/>
    <w:rsid w:val="00D47D80"/>
    <w:rsid w:val="00D679FC"/>
    <w:rsid w:val="00DC7CA8"/>
    <w:rsid w:val="00E01206"/>
    <w:rsid w:val="00E36F56"/>
    <w:rsid w:val="00E5056E"/>
    <w:rsid w:val="00E53D9B"/>
    <w:rsid w:val="00E557B2"/>
    <w:rsid w:val="00E80928"/>
    <w:rsid w:val="00EA53BE"/>
    <w:rsid w:val="00EE2C63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5942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594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D01F-8173-4F33-9252-E7C34569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Пользователь</cp:lastModifiedBy>
  <cp:revision>13</cp:revision>
  <cp:lastPrinted>2014-08-01T10:40:00Z</cp:lastPrinted>
  <dcterms:created xsi:type="dcterms:W3CDTF">2015-04-20T10:18:00Z</dcterms:created>
  <dcterms:modified xsi:type="dcterms:W3CDTF">2019-12-24T08:13:00Z</dcterms:modified>
</cp:coreProperties>
</file>